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73155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全自动分枝杆菌培养检测仪</w:t>
      </w:r>
    </w:p>
    <w:p w14:paraId="69D174B3">
      <w:pPr>
        <w:ind w:left="280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检测原理:基于荧光对氧含量敏感的反应原理，非侵入式荧光检测技术，24小时连续培养监测，对培养结果自动判读。</w:t>
      </w:r>
    </w:p>
    <w:p w14:paraId="6267339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检测频率:每1小时自动采集1次荧光数据，</w:t>
      </w:r>
      <w:r>
        <w:rPr>
          <w:rFonts w:hint="eastAsia"/>
          <w:sz w:val="28"/>
          <w:szCs w:val="28"/>
          <w:lang w:val="en-US" w:eastAsia="zh-CN"/>
        </w:rPr>
        <w:t>确保结果准确可靠，并且可以</w:t>
      </w:r>
      <w:r>
        <w:rPr>
          <w:rFonts w:hint="eastAsia"/>
          <w:sz w:val="28"/>
          <w:szCs w:val="28"/>
        </w:rPr>
        <w:t>24小时连续监测。</w:t>
      </w:r>
    </w:p>
    <w:p w14:paraId="5643D2C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报阳时间:平均报阳时间≤11天，</w:t>
      </w:r>
      <w:r>
        <w:rPr>
          <w:rFonts w:hint="eastAsia"/>
          <w:sz w:val="28"/>
          <w:szCs w:val="28"/>
          <w:lang w:val="en-US" w:eastAsia="zh-CN"/>
        </w:rPr>
        <w:t>仪器可以</w:t>
      </w:r>
      <w:r>
        <w:rPr>
          <w:rFonts w:hint="eastAsia"/>
          <w:sz w:val="28"/>
          <w:szCs w:val="28"/>
        </w:rPr>
        <w:t>自动判读培养结果</w:t>
      </w:r>
      <w:r>
        <w:rPr>
          <w:rFonts w:hint="eastAsia"/>
          <w:sz w:val="28"/>
          <w:szCs w:val="28"/>
          <w:lang w:val="en-US" w:eastAsia="zh-CN"/>
        </w:rPr>
        <w:t>并提示。</w:t>
      </w:r>
    </w:p>
    <w:p w14:paraId="3181D44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样本容量:</w:t>
      </w:r>
      <w:r>
        <w:rPr>
          <w:rFonts w:hint="eastAsia"/>
          <w:sz w:val="28"/>
          <w:szCs w:val="28"/>
          <w:lang w:val="en-US" w:eastAsia="zh-CN"/>
        </w:rPr>
        <w:t>仪器可容纳</w:t>
      </w:r>
      <w:r>
        <w:rPr>
          <w:rFonts w:hint="eastAsia"/>
          <w:sz w:val="28"/>
          <w:szCs w:val="28"/>
        </w:rPr>
        <w:t>同时检测</w:t>
      </w:r>
      <w:r>
        <w:rPr>
          <w:rFonts w:hint="eastAsia"/>
          <w:sz w:val="28"/>
          <w:szCs w:val="28"/>
          <w:lang w:val="en-US" w:eastAsia="zh-CN"/>
        </w:rPr>
        <w:t>的样本数</w:t>
      </w:r>
      <w:r>
        <w:rPr>
          <w:rFonts w:hint="eastAsia"/>
          <w:sz w:val="28"/>
          <w:szCs w:val="28"/>
        </w:rPr>
        <w:t>≥950例。</w:t>
      </w:r>
    </w:p>
    <w:p w14:paraId="5980617F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样本类型:适用于痰液、支气管冲洗液、胸腹水、脑脊液、组织块及其他非血液样本的分</w:t>
      </w:r>
      <w:r>
        <w:rPr>
          <w:rFonts w:hint="eastAsia"/>
          <w:sz w:val="28"/>
          <w:szCs w:val="28"/>
          <w:lang w:val="en-US" w:eastAsia="zh-CN"/>
        </w:rPr>
        <w:t>枝杆菌检测。</w:t>
      </w:r>
    </w:p>
    <w:p w14:paraId="176F4E5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eastAsia"/>
          <w:sz w:val="28"/>
          <w:szCs w:val="28"/>
        </w:rPr>
        <w:t>扫描模块:</w:t>
      </w:r>
      <w:r>
        <w:rPr>
          <w:rFonts w:hint="eastAsia"/>
          <w:sz w:val="28"/>
          <w:szCs w:val="28"/>
          <w:lang w:val="en-US" w:eastAsia="zh-CN"/>
        </w:rPr>
        <w:t>采用</w:t>
      </w:r>
      <w:r>
        <w:rPr>
          <w:rFonts w:hint="eastAsia"/>
          <w:sz w:val="28"/>
          <w:szCs w:val="28"/>
        </w:rPr>
        <w:t>高灵敏度荧光检测;显示模块:实时</w:t>
      </w:r>
      <w:r>
        <w:rPr>
          <w:rFonts w:hint="eastAsia"/>
          <w:sz w:val="28"/>
          <w:szCs w:val="28"/>
          <w:lang w:val="en-US" w:eastAsia="zh-CN"/>
        </w:rPr>
        <w:t>检测</w:t>
      </w:r>
      <w:r>
        <w:rPr>
          <w:rFonts w:hint="eastAsia"/>
          <w:sz w:val="28"/>
          <w:szCs w:val="28"/>
        </w:rPr>
        <w:t>数据</w:t>
      </w:r>
      <w:r>
        <w:rPr>
          <w:rFonts w:hint="eastAsia"/>
          <w:sz w:val="28"/>
          <w:szCs w:val="28"/>
          <w:lang w:val="en-US" w:eastAsia="zh-CN"/>
        </w:rPr>
        <w:t>实现</w:t>
      </w:r>
      <w:r>
        <w:rPr>
          <w:rFonts w:hint="eastAsia"/>
          <w:sz w:val="28"/>
          <w:szCs w:val="28"/>
        </w:rPr>
        <w:t>可视化</w:t>
      </w:r>
      <w:r>
        <w:rPr>
          <w:rFonts w:hint="eastAsia"/>
          <w:sz w:val="28"/>
          <w:szCs w:val="28"/>
          <w:lang w:val="en-US" w:eastAsia="zh-CN"/>
        </w:rPr>
        <w:t>曲线查看</w:t>
      </w:r>
      <w:r>
        <w:rPr>
          <w:rFonts w:hint="eastAsia"/>
          <w:sz w:val="28"/>
          <w:szCs w:val="28"/>
        </w:rPr>
        <w:t>。</w:t>
      </w:r>
    </w:p>
    <w:p w14:paraId="4F6919F8">
      <w:pPr>
        <w:ind w:left="280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eastAsia"/>
          <w:sz w:val="28"/>
          <w:szCs w:val="28"/>
        </w:rPr>
        <w:t>孵育模块:恒温培养，确保最佳生长条件;检测模块:</w:t>
      </w:r>
      <w:r>
        <w:rPr>
          <w:rFonts w:hint="eastAsia"/>
          <w:sz w:val="28"/>
          <w:szCs w:val="28"/>
          <w:lang w:val="en-US" w:eastAsia="zh-CN"/>
        </w:rPr>
        <w:t>可以实现</w:t>
      </w:r>
      <w:r>
        <w:rPr>
          <w:rFonts w:hint="eastAsia"/>
          <w:sz w:val="28"/>
          <w:szCs w:val="28"/>
        </w:rPr>
        <w:t>自动荧光信号分析。</w:t>
      </w:r>
    </w:p>
    <w:p w14:paraId="23DF030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9、</w:t>
      </w:r>
      <w:r>
        <w:rPr>
          <w:rFonts w:hint="eastAsia"/>
          <w:sz w:val="28"/>
          <w:szCs w:val="28"/>
        </w:rPr>
        <w:t>软件模块:</w:t>
      </w:r>
      <w:r>
        <w:rPr>
          <w:rFonts w:hint="eastAsia"/>
          <w:sz w:val="28"/>
          <w:szCs w:val="28"/>
          <w:lang w:val="en-US" w:eastAsia="zh-CN"/>
        </w:rPr>
        <w:t>具备</w:t>
      </w:r>
      <w:r>
        <w:rPr>
          <w:rFonts w:hint="eastAsia"/>
          <w:sz w:val="28"/>
          <w:szCs w:val="28"/>
        </w:rPr>
        <w:t>数据管理、结果判读及报告生成</w:t>
      </w:r>
      <w:r>
        <w:rPr>
          <w:rFonts w:hint="eastAsia"/>
          <w:sz w:val="28"/>
          <w:szCs w:val="28"/>
          <w:lang w:val="en-US" w:eastAsia="zh-CN"/>
        </w:rPr>
        <w:t>等功能</w:t>
      </w:r>
      <w:r>
        <w:rPr>
          <w:rFonts w:hint="eastAsia"/>
          <w:sz w:val="28"/>
          <w:szCs w:val="28"/>
        </w:rPr>
        <w:t>。</w:t>
      </w:r>
    </w:p>
    <w:p w14:paraId="5666944E">
      <w:pPr>
        <w:rPr>
          <w:rFonts w:hint="default" w:eastAsiaTheme="minor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软件语言：支持中文操作界面</w:t>
      </w:r>
    </w:p>
    <w:p w14:paraId="122653D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10、</w:t>
      </w:r>
      <w:r>
        <w:rPr>
          <w:rFonts w:hint="eastAsia"/>
          <w:sz w:val="28"/>
          <w:szCs w:val="28"/>
        </w:rPr>
        <w:t>存储</w:t>
      </w:r>
      <w:r>
        <w:rPr>
          <w:rFonts w:hint="eastAsia"/>
          <w:sz w:val="28"/>
          <w:szCs w:val="28"/>
          <w:lang w:val="en-US" w:eastAsia="zh-CN"/>
        </w:rPr>
        <w:t>容量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每个孔位</w:t>
      </w:r>
      <w:r>
        <w:rPr>
          <w:rFonts w:hint="eastAsia"/>
          <w:sz w:val="28"/>
          <w:szCs w:val="28"/>
          <w:lang w:val="en-US" w:eastAsia="zh-CN"/>
        </w:rPr>
        <w:t>至少保存</w:t>
      </w:r>
      <w:r>
        <w:rPr>
          <w:rFonts w:hint="eastAsia"/>
          <w:sz w:val="28"/>
          <w:szCs w:val="28"/>
        </w:rPr>
        <w:t>1年内的培养监测数据,</w:t>
      </w:r>
      <w:r>
        <w:rPr>
          <w:rFonts w:hint="eastAsia"/>
          <w:sz w:val="28"/>
          <w:szCs w:val="28"/>
          <w:lang w:val="en-US" w:eastAsia="zh-CN"/>
        </w:rPr>
        <w:t>并且</w:t>
      </w:r>
      <w:r>
        <w:rPr>
          <w:rFonts w:hint="eastAsia"/>
          <w:sz w:val="28"/>
          <w:szCs w:val="28"/>
        </w:rPr>
        <w:t>支持培养过程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实时监测、数据追踪及工作曲线分析。自动化功能:系统具备自动校正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功能，无需人工干预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仪器为</w:t>
      </w:r>
      <w:r>
        <w:rPr>
          <w:rFonts w:hint="eastAsia"/>
          <w:sz w:val="28"/>
          <w:szCs w:val="28"/>
        </w:rPr>
        <w:t>开放性系统，兼容其他品牌培养管产品。</w:t>
      </w:r>
    </w:p>
    <w:p w14:paraId="77D44EE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11、</w:t>
      </w:r>
      <w:r>
        <w:rPr>
          <w:rFonts w:hint="eastAsia"/>
          <w:sz w:val="28"/>
          <w:szCs w:val="28"/>
        </w:rPr>
        <w:t>培养管:</w:t>
      </w:r>
      <w:r>
        <w:rPr>
          <w:rFonts w:hint="eastAsia"/>
          <w:sz w:val="28"/>
          <w:szCs w:val="28"/>
          <w:lang w:val="en-US" w:eastAsia="zh-CN"/>
        </w:rPr>
        <w:t>配套的培养管为</w:t>
      </w:r>
      <w:r>
        <w:rPr>
          <w:rFonts w:hint="eastAsia"/>
          <w:sz w:val="28"/>
          <w:szCs w:val="28"/>
        </w:rPr>
        <w:t>非玻璃材质，</w:t>
      </w:r>
      <w:r>
        <w:rPr>
          <w:rFonts w:hint="eastAsia"/>
          <w:sz w:val="28"/>
          <w:szCs w:val="28"/>
          <w:lang w:val="en-US" w:eastAsia="zh-CN"/>
        </w:rPr>
        <w:t>具有螺纹盖，并且</w:t>
      </w:r>
      <w:r>
        <w:rPr>
          <w:rFonts w:hint="eastAsia"/>
          <w:sz w:val="28"/>
          <w:szCs w:val="28"/>
        </w:rPr>
        <w:t>符合临床分枝杆菌培养及检测要求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仪器</w:t>
      </w:r>
      <w:r>
        <w:rPr>
          <w:rFonts w:hint="eastAsia"/>
          <w:sz w:val="28"/>
          <w:szCs w:val="28"/>
        </w:rPr>
        <w:t>亦可兼容其他品牌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同类产品。</w:t>
      </w:r>
    </w:p>
    <w:p w14:paraId="6DCDD02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12、</w:t>
      </w:r>
      <w:r>
        <w:rPr>
          <w:rFonts w:hint="eastAsia"/>
          <w:sz w:val="28"/>
          <w:szCs w:val="28"/>
        </w:rPr>
        <w:t>校准与维护:</w:t>
      </w:r>
      <w:r>
        <w:rPr>
          <w:rFonts w:hint="eastAsia"/>
          <w:sz w:val="28"/>
          <w:szCs w:val="28"/>
          <w:lang w:val="en-US" w:eastAsia="zh-CN"/>
        </w:rPr>
        <w:t>仪器具备</w:t>
      </w:r>
      <w:r>
        <w:rPr>
          <w:rFonts w:hint="eastAsia"/>
          <w:sz w:val="28"/>
          <w:szCs w:val="28"/>
        </w:rPr>
        <w:t>全自动校准</w:t>
      </w:r>
      <w:r>
        <w:rPr>
          <w:rFonts w:hint="eastAsia"/>
          <w:sz w:val="28"/>
          <w:szCs w:val="28"/>
          <w:lang w:val="en-US" w:eastAsia="zh-CN"/>
        </w:rPr>
        <w:t>功能</w:t>
      </w:r>
      <w:r>
        <w:rPr>
          <w:rFonts w:hint="eastAsia"/>
          <w:sz w:val="28"/>
          <w:szCs w:val="28"/>
        </w:rPr>
        <w:t>，无需手</w:t>
      </w:r>
      <w:r>
        <w:rPr>
          <w:rFonts w:hint="eastAsia"/>
          <w:sz w:val="28"/>
          <w:szCs w:val="28"/>
          <w:lang w:val="en-US" w:eastAsia="zh-CN"/>
        </w:rPr>
        <w:t>工进行</w:t>
      </w:r>
      <w:r>
        <w:rPr>
          <w:rFonts w:hint="eastAsia"/>
          <w:sz w:val="28"/>
          <w:szCs w:val="28"/>
        </w:rPr>
        <w:t>操作。</w:t>
      </w:r>
    </w:p>
    <w:p w14:paraId="55E2F056"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13、温度控制精度范围：37±1℃，荧光检测的CV值≤1%。</w:t>
      </w:r>
    </w:p>
    <w:p w14:paraId="1051B8D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14、</w:t>
      </w:r>
      <w:r>
        <w:rPr>
          <w:rFonts w:hint="eastAsia"/>
          <w:sz w:val="28"/>
          <w:szCs w:val="28"/>
        </w:rPr>
        <w:t>数据存储:</w:t>
      </w:r>
      <w:r>
        <w:rPr>
          <w:rFonts w:hint="eastAsia"/>
          <w:sz w:val="28"/>
          <w:szCs w:val="28"/>
          <w:lang w:val="en-US" w:eastAsia="zh-CN"/>
        </w:rPr>
        <w:t>至少</w:t>
      </w:r>
      <w:r>
        <w:rPr>
          <w:rFonts w:hint="eastAsia"/>
          <w:sz w:val="28"/>
          <w:szCs w:val="28"/>
        </w:rPr>
        <w:t>1年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历史数据存档，支持</w:t>
      </w:r>
      <w:r>
        <w:rPr>
          <w:rFonts w:hint="eastAsia"/>
          <w:sz w:val="28"/>
          <w:szCs w:val="28"/>
          <w:lang w:val="en-US" w:eastAsia="zh-CN"/>
        </w:rPr>
        <w:t>结果</w:t>
      </w:r>
      <w:r>
        <w:rPr>
          <w:rFonts w:hint="eastAsia"/>
          <w:sz w:val="28"/>
          <w:szCs w:val="28"/>
        </w:rPr>
        <w:t>导出</w:t>
      </w:r>
      <w:r>
        <w:rPr>
          <w:rFonts w:hint="eastAsia"/>
          <w:sz w:val="28"/>
          <w:szCs w:val="28"/>
          <w:lang w:val="en-US" w:eastAsia="zh-CN"/>
        </w:rPr>
        <w:t>和</w:t>
      </w:r>
      <w:r>
        <w:rPr>
          <w:rFonts w:hint="eastAsia"/>
          <w:sz w:val="28"/>
          <w:szCs w:val="28"/>
        </w:rPr>
        <w:t>回溯分析。</w:t>
      </w:r>
    </w:p>
    <w:p w14:paraId="0F62D8EC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15、仪器所需的配套标定管数量不超过3支。</w:t>
      </w:r>
    </w:p>
    <w:p w14:paraId="3FFA1EB0">
      <w:pPr>
        <w:rPr>
          <w:rFonts w:hint="default" w:eastAsiaTheme="minor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16、</w:t>
      </w:r>
      <w:r>
        <w:rPr>
          <w:rFonts w:hint="eastAsia"/>
          <w:color w:val="FF0000"/>
          <w:sz w:val="28"/>
          <w:szCs w:val="28"/>
        </w:rPr>
        <w:t>整机占地面积</w:t>
      </w:r>
      <w:r>
        <w:rPr>
          <w:rFonts w:hint="eastAsia"/>
          <w:color w:val="FF0000"/>
          <w:sz w:val="28"/>
          <w:szCs w:val="28"/>
          <w:lang w:val="en-US" w:eastAsia="zh-CN"/>
        </w:rPr>
        <w:t>不超过</w:t>
      </w:r>
      <w:r>
        <w:rPr>
          <w:rFonts w:hint="eastAsia"/>
          <w:color w:val="FF0000"/>
          <w:sz w:val="28"/>
          <w:szCs w:val="28"/>
        </w:rPr>
        <w:t>1m</w:t>
      </w:r>
      <w:r>
        <w:rPr>
          <w:rFonts w:hint="eastAsia"/>
          <w:color w:val="FF0000"/>
          <w:sz w:val="28"/>
          <w:szCs w:val="28"/>
          <w:vertAlign w:val="superscript"/>
        </w:rPr>
        <w:t>2</w:t>
      </w:r>
      <w:r>
        <w:rPr>
          <w:rFonts w:hint="eastAsia"/>
          <w:color w:val="FF0000"/>
          <w:sz w:val="28"/>
          <w:szCs w:val="28"/>
          <w:lang w:eastAsia="zh-CN"/>
        </w:rPr>
        <w:t>，</w:t>
      </w:r>
      <w:r>
        <w:rPr>
          <w:rFonts w:hint="eastAsia"/>
          <w:color w:val="FF0000"/>
          <w:sz w:val="28"/>
          <w:szCs w:val="28"/>
          <w:lang w:val="en-US" w:eastAsia="zh-CN"/>
        </w:rPr>
        <w:t>避免占用过多的实验室空间。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7687"/>
    <w:rsid w:val="029F6BEB"/>
    <w:rsid w:val="10F240B6"/>
    <w:rsid w:val="18557F69"/>
    <w:rsid w:val="25696C51"/>
    <w:rsid w:val="40E57396"/>
    <w:rsid w:val="44F366C8"/>
    <w:rsid w:val="4D475D75"/>
    <w:rsid w:val="50FB217B"/>
    <w:rsid w:val="510016AE"/>
    <w:rsid w:val="6EE24A3A"/>
    <w:rsid w:val="78B3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633</Words>
  <Characters>650</Characters>
  <Lines>0</Lines>
  <Paragraphs>0</Paragraphs>
  <TotalTime>25</TotalTime>
  <ScaleCrop>false</ScaleCrop>
  <LinksUpToDate>false</LinksUpToDate>
  <CharactersWithSpaces>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2025-04-24T11:23:00Z</dcterms:created>
  <dc:creator>Administrator</dc:creator>
  <cp:lastModifiedBy>刘洋</cp:lastModifiedBy>
  <dcterms:modified xsi:type="dcterms:W3CDTF">2025-07-13T03:42:46Z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eyJoZGlkIjoiY2E2ZjgwMmJjZTRlMGUwMjA2ZTU1MTE0NDRlZjBmYWUiLCJ1c2VySWQiOiIxMDc1MTI1NzIzIn0=</vt:lpwstr>
  </property>
  <property fmtid="{D5CDD505-2E9C-101B-9397-08002B2CF9AE}" pid="4" name="ICV">
    <vt:lpwstr>30E1FCA2D0A643F3ABEA9A4A27028CB0_13</vt:lpwstr>
  </property>
</Properties>
</file>