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7F2" w:rsidRPr="005F5D61" w:rsidRDefault="00004432" w:rsidP="00FE0D70">
      <w:pPr>
        <w:jc w:val="center"/>
        <w:rPr>
          <w:sz w:val="32"/>
          <w:szCs w:val="32"/>
        </w:rPr>
      </w:pPr>
      <w:r w:rsidRPr="005F5D61">
        <w:rPr>
          <w:rFonts w:hint="eastAsia"/>
          <w:sz w:val="32"/>
          <w:szCs w:val="32"/>
        </w:rPr>
        <w:t>检验辅助设备</w:t>
      </w:r>
      <w:r w:rsidR="00FE0D70" w:rsidRPr="005F5D61">
        <w:rPr>
          <w:rFonts w:hint="eastAsia"/>
          <w:sz w:val="32"/>
          <w:szCs w:val="32"/>
        </w:rPr>
        <w:t>技术参数</w:t>
      </w:r>
    </w:p>
    <w:p w:rsidR="00004432" w:rsidRPr="00004432" w:rsidRDefault="00004432" w:rsidP="00004432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 w:rsidRPr="00004432">
        <w:rPr>
          <w:rFonts w:hint="eastAsia"/>
          <w:b/>
          <w:sz w:val="28"/>
          <w:szCs w:val="28"/>
        </w:rPr>
        <w:t>水平离心机</w:t>
      </w:r>
      <w:r w:rsidRPr="00004432">
        <w:rPr>
          <w:rFonts w:hint="eastAsia"/>
          <w:b/>
          <w:sz w:val="28"/>
          <w:szCs w:val="28"/>
        </w:rPr>
        <w:t>1</w:t>
      </w:r>
      <w:r w:rsidRPr="00004432">
        <w:rPr>
          <w:rFonts w:hint="eastAsia"/>
          <w:b/>
          <w:sz w:val="28"/>
          <w:szCs w:val="28"/>
        </w:rPr>
        <w:t>台，预算</w:t>
      </w:r>
      <w:r w:rsidR="00A709FD">
        <w:rPr>
          <w:rFonts w:hint="eastAsia"/>
          <w:b/>
          <w:sz w:val="28"/>
          <w:szCs w:val="28"/>
        </w:rPr>
        <w:t>1</w:t>
      </w:r>
      <w:r w:rsidRPr="00004432">
        <w:rPr>
          <w:rFonts w:hint="eastAsia"/>
          <w:b/>
          <w:sz w:val="28"/>
          <w:szCs w:val="28"/>
        </w:rPr>
        <w:t>万元</w:t>
      </w:r>
    </w:p>
    <w:p w:rsidR="6AB04B82" w:rsidRPr="00FB3721" w:rsidRDefault="002415F8" w:rsidP="00FB3721">
      <w:pPr>
        <w:rPr>
          <w:b/>
          <w:sz w:val="28"/>
        </w:rPr>
      </w:pPr>
      <w:r w:rsidRPr="00FB3721">
        <w:rPr>
          <w:rFonts w:hint="eastAsia"/>
          <w:b/>
          <w:sz w:val="28"/>
        </w:rPr>
        <w:t>1.</w:t>
      </w:r>
      <w:r w:rsidRPr="00FB3721">
        <w:rPr>
          <w:rFonts w:hint="eastAsia"/>
          <w:b/>
          <w:sz w:val="28"/>
        </w:rPr>
        <w:t>采用有盖的水平式离心机。</w:t>
      </w:r>
    </w:p>
    <w:p w:rsidR="74963E8C" w:rsidRPr="00FB3721" w:rsidRDefault="00A709FD" w:rsidP="00FB3721">
      <w:pPr>
        <w:rPr>
          <w:b/>
          <w:sz w:val="28"/>
        </w:rPr>
      </w:pPr>
      <w:r>
        <w:rPr>
          <w:rFonts w:hint="eastAsia"/>
          <w:b/>
          <w:sz w:val="28"/>
        </w:rPr>
        <w:t>2</w:t>
      </w:r>
      <w:r w:rsidR="002415F8" w:rsidRPr="00FB3721">
        <w:rPr>
          <w:rFonts w:hint="eastAsia"/>
          <w:b/>
          <w:sz w:val="28"/>
        </w:rPr>
        <w:t>.</w:t>
      </w:r>
      <w:r w:rsidR="002415F8" w:rsidRPr="00FB3721">
        <w:rPr>
          <w:rFonts w:hint="eastAsia"/>
          <w:b/>
          <w:sz w:val="28"/>
        </w:rPr>
        <w:t>离心机相对离心力</w:t>
      </w:r>
      <w:r w:rsidR="002415F8" w:rsidRPr="00FB3721">
        <w:rPr>
          <w:rFonts w:hint="eastAsia"/>
          <w:b/>
          <w:sz w:val="28"/>
        </w:rPr>
        <w:t>(RCF</w:t>
      </w:r>
      <w:r w:rsidR="002415F8" w:rsidRPr="00FB3721">
        <w:rPr>
          <w:rFonts w:hint="eastAsia"/>
          <w:b/>
          <w:sz w:val="28"/>
        </w:rPr>
        <w:t>）约在</w:t>
      </w:r>
      <w:r w:rsidR="002415F8" w:rsidRPr="00FB3721">
        <w:rPr>
          <w:rFonts w:hint="eastAsia"/>
          <w:b/>
          <w:sz w:val="28"/>
        </w:rPr>
        <w:t>400g</w:t>
      </w:r>
    </w:p>
    <w:p w:rsidR="A844484D" w:rsidRPr="00FB3721" w:rsidRDefault="00A709FD" w:rsidP="00FB3721">
      <w:pPr>
        <w:rPr>
          <w:b/>
          <w:sz w:val="28"/>
        </w:rPr>
      </w:pPr>
      <w:r>
        <w:rPr>
          <w:rFonts w:hint="eastAsia"/>
          <w:b/>
          <w:sz w:val="28"/>
        </w:rPr>
        <w:t>3</w:t>
      </w:r>
      <w:r w:rsidR="002415F8" w:rsidRPr="00FB3721">
        <w:rPr>
          <w:rFonts w:hint="eastAsia"/>
          <w:b/>
          <w:sz w:val="28"/>
        </w:rPr>
        <w:t>.</w:t>
      </w:r>
      <w:r w:rsidR="002415F8" w:rsidRPr="00FB3721">
        <w:rPr>
          <w:rFonts w:hint="eastAsia"/>
          <w:b/>
          <w:sz w:val="28"/>
        </w:rPr>
        <w:t>水平离心机</w:t>
      </w:r>
      <w:r w:rsidR="002415F8" w:rsidRPr="00FB3721">
        <w:rPr>
          <w:rFonts w:hint="eastAsia"/>
          <w:b/>
          <w:sz w:val="28"/>
        </w:rPr>
        <w:t>1200~1 300 r/min</w:t>
      </w:r>
      <w:r w:rsidR="002415F8" w:rsidRPr="00FB3721">
        <w:rPr>
          <w:rFonts w:hint="eastAsia"/>
          <w:b/>
          <w:sz w:val="28"/>
        </w:rPr>
        <w:t>左右。</w:t>
      </w:r>
    </w:p>
    <w:p w:rsidR="4A4F18C7" w:rsidRPr="00FB3721" w:rsidRDefault="00A709FD" w:rsidP="00FB3721">
      <w:pPr>
        <w:rPr>
          <w:b/>
          <w:sz w:val="28"/>
        </w:rPr>
      </w:pPr>
      <w:r>
        <w:rPr>
          <w:rFonts w:hint="eastAsia"/>
          <w:b/>
          <w:sz w:val="28"/>
        </w:rPr>
        <w:t>4</w:t>
      </w:r>
      <w:r w:rsidR="002415F8" w:rsidRPr="00FB3721">
        <w:rPr>
          <w:rFonts w:hint="eastAsia"/>
          <w:b/>
          <w:sz w:val="28"/>
        </w:rPr>
        <w:t>.</w:t>
      </w:r>
      <w:r w:rsidR="002415F8" w:rsidRPr="00FB3721">
        <w:rPr>
          <w:rFonts w:hint="eastAsia"/>
          <w:b/>
          <w:sz w:val="28"/>
        </w:rPr>
        <w:t>每次离心尿液数量≥</w:t>
      </w:r>
      <w:r w:rsidR="002415F8" w:rsidRPr="00FB3721">
        <w:rPr>
          <w:rFonts w:hint="eastAsia"/>
          <w:b/>
          <w:sz w:val="28"/>
        </w:rPr>
        <w:t>8</w:t>
      </w:r>
      <w:r w:rsidR="002415F8" w:rsidRPr="00FB3721">
        <w:rPr>
          <w:rFonts w:hint="eastAsia"/>
          <w:b/>
          <w:sz w:val="28"/>
        </w:rPr>
        <w:t>管。</w:t>
      </w:r>
    </w:p>
    <w:p w:rsidR="00004432" w:rsidRPr="00004432" w:rsidRDefault="00004432" w:rsidP="00004432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 w:rsidRPr="00004432">
        <w:rPr>
          <w:rFonts w:hint="eastAsia"/>
          <w:b/>
          <w:sz w:val="28"/>
          <w:szCs w:val="28"/>
        </w:rPr>
        <w:t>圆盘血液混匀器</w:t>
      </w:r>
      <w:r w:rsidRPr="00004432">
        <w:rPr>
          <w:rFonts w:hint="eastAsia"/>
          <w:b/>
          <w:sz w:val="28"/>
          <w:szCs w:val="28"/>
        </w:rPr>
        <w:t>1</w:t>
      </w:r>
      <w:r w:rsidRPr="00004432">
        <w:rPr>
          <w:rFonts w:hint="eastAsia"/>
          <w:b/>
          <w:sz w:val="28"/>
          <w:szCs w:val="28"/>
        </w:rPr>
        <w:t>台，预算</w:t>
      </w:r>
      <w:r w:rsidRPr="00004432">
        <w:rPr>
          <w:rFonts w:hint="eastAsia"/>
          <w:b/>
          <w:sz w:val="28"/>
          <w:szCs w:val="28"/>
        </w:rPr>
        <w:t>0.</w:t>
      </w:r>
      <w:r w:rsidR="00FB3721">
        <w:rPr>
          <w:rFonts w:hint="eastAsia"/>
          <w:b/>
          <w:sz w:val="28"/>
          <w:szCs w:val="28"/>
        </w:rPr>
        <w:t>05</w:t>
      </w:r>
      <w:r w:rsidRPr="00004432">
        <w:rPr>
          <w:rFonts w:hint="eastAsia"/>
          <w:b/>
          <w:sz w:val="28"/>
          <w:szCs w:val="28"/>
        </w:rPr>
        <w:t>万元</w:t>
      </w:r>
    </w:p>
    <w:p w:rsidR="00004432" w:rsidRDefault="00004432" w:rsidP="00004432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360</w:t>
      </w:r>
      <w:r>
        <w:rPr>
          <w:rFonts w:hint="eastAsia"/>
          <w:sz w:val="28"/>
          <w:szCs w:val="28"/>
        </w:rPr>
        <w:t>度圆盘倾斜式</w:t>
      </w:r>
    </w:p>
    <w:p w:rsidR="00004432" w:rsidRDefault="00004432" w:rsidP="00004432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速度范围</w:t>
      </w:r>
      <w:r w:rsidRPr="00004432">
        <w:rPr>
          <w:rFonts w:hint="eastAsia"/>
          <w:sz w:val="28"/>
          <w:szCs w:val="28"/>
        </w:rPr>
        <w:t>0-32r/min</w:t>
      </w:r>
    </w:p>
    <w:p w:rsidR="00004432" w:rsidRDefault="00004432" w:rsidP="00004432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安装支数</w:t>
      </w:r>
      <w:r w:rsidRPr="00004432">
        <w:rPr>
          <w:rFonts w:hint="eastAsia"/>
          <w:sz w:val="28"/>
          <w:szCs w:val="28"/>
        </w:rPr>
        <w:t>0-15</w:t>
      </w:r>
      <w:r>
        <w:rPr>
          <w:rFonts w:hint="eastAsia"/>
          <w:sz w:val="28"/>
          <w:szCs w:val="28"/>
        </w:rPr>
        <w:t>支</w:t>
      </w:r>
    </w:p>
    <w:p w:rsidR="00004432" w:rsidRDefault="00004432" w:rsidP="00004432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适配管径</w:t>
      </w:r>
      <w:r w:rsidRPr="00004432">
        <w:rPr>
          <w:rFonts w:hint="eastAsia"/>
          <w:sz w:val="28"/>
          <w:szCs w:val="28"/>
        </w:rPr>
        <w:t>13</w:t>
      </w:r>
      <w:r w:rsidRPr="00004432">
        <w:rPr>
          <w:rFonts w:hint="eastAsia"/>
          <w:sz w:val="28"/>
          <w:szCs w:val="28"/>
        </w:rPr>
        <w:t>±</w:t>
      </w:r>
      <w:r w:rsidRPr="00004432">
        <w:rPr>
          <w:rFonts w:hint="eastAsia"/>
          <w:sz w:val="28"/>
          <w:szCs w:val="28"/>
        </w:rPr>
        <w:t>1mm</w:t>
      </w:r>
    </w:p>
    <w:p w:rsidR="00004432" w:rsidRDefault="00004432" w:rsidP="00004432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圆盘直径</w:t>
      </w:r>
      <w:r w:rsidRPr="00004432">
        <w:rPr>
          <w:rFonts w:hint="eastAsia"/>
          <w:sz w:val="28"/>
          <w:szCs w:val="28"/>
        </w:rPr>
        <w:t>220mm</w:t>
      </w:r>
    </w:p>
    <w:p w:rsidR="00004432" w:rsidRPr="00004432" w:rsidRDefault="00004432" w:rsidP="00004432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 w:rsidRPr="00004432">
        <w:rPr>
          <w:rFonts w:hint="eastAsia"/>
          <w:b/>
          <w:sz w:val="28"/>
          <w:szCs w:val="28"/>
        </w:rPr>
        <w:t>漩涡震荡仪</w:t>
      </w:r>
      <w:r w:rsidRPr="00004432">
        <w:rPr>
          <w:rFonts w:hint="eastAsia"/>
          <w:b/>
          <w:sz w:val="28"/>
          <w:szCs w:val="28"/>
        </w:rPr>
        <w:t>1</w:t>
      </w:r>
      <w:r w:rsidRPr="00004432">
        <w:rPr>
          <w:rFonts w:hint="eastAsia"/>
          <w:b/>
          <w:sz w:val="28"/>
          <w:szCs w:val="28"/>
        </w:rPr>
        <w:t>台，预算</w:t>
      </w:r>
      <w:r w:rsidRPr="00004432">
        <w:rPr>
          <w:rFonts w:hint="eastAsia"/>
          <w:b/>
          <w:sz w:val="28"/>
          <w:szCs w:val="28"/>
        </w:rPr>
        <w:t>0.05</w:t>
      </w:r>
      <w:r w:rsidRPr="00004432">
        <w:rPr>
          <w:rFonts w:hint="eastAsia"/>
          <w:b/>
          <w:sz w:val="28"/>
          <w:szCs w:val="28"/>
        </w:rPr>
        <w:t>万元</w:t>
      </w:r>
    </w:p>
    <w:p w:rsidR="00004432" w:rsidRPr="00004432" w:rsidRDefault="00004432" w:rsidP="00004432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功率</w:t>
      </w:r>
      <w:r w:rsidRPr="00004432">
        <w:rPr>
          <w:rFonts w:hint="eastAsia"/>
          <w:sz w:val="28"/>
          <w:szCs w:val="28"/>
        </w:rPr>
        <w:t>12w</w:t>
      </w:r>
    </w:p>
    <w:p w:rsidR="00004432" w:rsidRDefault="00004432" w:rsidP="00004432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转速范围</w:t>
      </w:r>
      <w:r w:rsidRPr="00004432">
        <w:rPr>
          <w:rFonts w:hint="eastAsia"/>
          <w:sz w:val="28"/>
          <w:szCs w:val="28"/>
        </w:rPr>
        <w:t>500-3200rpm</w:t>
      </w:r>
    </w:p>
    <w:p w:rsidR="00004432" w:rsidRDefault="00004432" w:rsidP="00004432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振幅</w:t>
      </w:r>
      <w:r w:rsidRPr="00004432">
        <w:rPr>
          <w:rFonts w:hint="eastAsia"/>
          <w:sz w:val="28"/>
          <w:szCs w:val="28"/>
        </w:rPr>
        <w:t>4.5mm</w:t>
      </w:r>
    </w:p>
    <w:p w:rsidR="00004432" w:rsidRDefault="00004432" w:rsidP="00004432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 w:rsidRPr="00004432">
        <w:rPr>
          <w:rFonts w:hint="eastAsia"/>
          <w:sz w:val="28"/>
          <w:szCs w:val="28"/>
        </w:rPr>
        <w:t>适用管径＜</w:t>
      </w:r>
      <w:r w:rsidRPr="00004432">
        <w:rPr>
          <w:rFonts w:hint="eastAsia"/>
          <w:sz w:val="28"/>
          <w:szCs w:val="28"/>
        </w:rPr>
        <w:t>30mm</w:t>
      </w:r>
    </w:p>
    <w:p w:rsidR="753DB8D5" w:rsidRPr="00FB3721" w:rsidRDefault="002415F8" w:rsidP="00FB3721">
      <w:pPr>
        <w:rPr>
          <w:sz w:val="28"/>
        </w:rPr>
      </w:pPr>
      <w:r w:rsidRPr="00FB3721">
        <w:rPr>
          <w:rFonts w:hint="eastAsia"/>
          <w:sz w:val="28"/>
        </w:rPr>
        <w:t>四、</w:t>
      </w:r>
      <w:r w:rsidRPr="00FB3721">
        <w:rPr>
          <w:rFonts w:hint="eastAsia"/>
          <w:b/>
          <w:sz w:val="28"/>
        </w:rPr>
        <w:t>纯水机</w:t>
      </w:r>
      <w:r w:rsidRPr="00FB3721">
        <w:rPr>
          <w:rFonts w:hint="eastAsia"/>
          <w:b/>
          <w:sz w:val="28"/>
        </w:rPr>
        <w:t>1</w:t>
      </w:r>
      <w:r w:rsidRPr="00FB3721">
        <w:rPr>
          <w:rFonts w:hint="eastAsia"/>
          <w:b/>
          <w:sz w:val="28"/>
        </w:rPr>
        <w:t>台</w:t>
      </w:r>
      <w:r w:rsidRPr="00FB3721">
        <w:rPr>
          <w:rFonts w:hint="eastAsia"/>
          <w:b/>
          <w:sz w:val="28"/>
        </w:rPr>
        <w:t xml:space="preserve"> </w:t>
      </w:r>
      <w:r w:rsidRPr="00FB3721">
        <w:rPr>
          <w:rFonts w:hint="eastAsia"/>
          <w:b/>
          <w:sz w:val="28"/>
        </w:rPr>
        <w:t>预算：</w:t>
      </w:r>
      <w:r w:rsidRPr="00FB3721">
        <w:rPr>
          <w:rFonts w:hint="eastAsia"/>
          <w:b/>
          <w:sz w:val="28"/>
        </w:rPr>
        <w:t>2</w:t>
      </w:r>
      <w:r w:rsidRPr="00FB3721">
        <w:rPr>
          <w:rFonts w:hint="eastAsia"/>
          <w:b/>
          <w:sz w:val="28"/>
        </w:rPr>
        <w:t>万元</w:t>
      </w:r>
    </w:p>
    <w:p w:rsidR="8346971B" w:rsidRPr="00FB3721" w:rsidRDefault="002415F8" w:rsidP="00FB3721">
      <w:pPr>
        <w:rPr>
          <w:sz w:val="28"/>
        </w:rPr>
      </w:pPr>
      <w:r w:rsidRPr="00FB3721">
        <w:rPr>
          <w:rFonts w:hint="eastAsia"/>
          <w:b/>
          <w:sz w:val="28"/>
        </w:rPr>
        <w:t>1.</w:t>
      </w:r>
      <w:r w:rsidRPr="00FB3721">
        <w:rPr>
          <w:rFonts w:hint="eastAsia"/>
          <w:b/>
          <w:sz w:val="28"/>
        </w:rPr>
        <w:t>产水量在≥</w:t>
      </w:r>
      <w:r w:rsidRPr="00FB3721">
        <w:rPr>
          <w:rFonts w:hint="eastAsia"/>
          <w:b/>
          <w:sz w:val="28"/>
        </w:rPr>
        <w:t>50L/H</w:t>
      </w:r>
      <w:r w:rsidRPr="00FB3721">
        <w:rPr>
          <w:rFonts w:hint="eastAsia"/>
          <w:b/>
          <w:sz w:val="28"/>
        </w:rPr>
        <w:t>之间</w:t>
      </w:r>
    </w:p>
    <w:p w:rsidR="35006C76" w:rsidRPr="00FB3721" w:rsidRDefault="002415F8" w:rsidP="00FB3721">
      <w:pPr>
        <w:rPr>
          <w:sz w:val="28"/>
        </w:rPr>
      </w:pPr>
      <w:r w:rsidRPr="00FB3721">
        <w:rPr>
          <w:rFonts w:hint="eastAsia"/>
          <w:b/>
          <w:sz w:val="28"/>
        </w:rPr>
        <w:t>2.</w:t>
      </w:r>
      <w:r w:rsidRPr="00FB3721">
        <w:rPr>
          <w:rFonts w:hint="eastAsia"/>
          <w:b/>
          <w:sz w:val="28"/>
        </w:rPr>
        <w:t>产水水质应符合</w:t>
      </w:r>
      <w:r w:rsidRPr="00FB3721">
        <w:rPr>
          <w:rFonts w:hint="eastAsia"/>
          <w:b/>
          <w:sz w:val="28"/>
        </w:rPr>
        <w:t>GBT6682-2008</w:t>
      </w:r>
      <w:r w:rsidRPr="00FB3721">
        <w:rPr>
          <w:rFonts w:hint="eastAsia"/>
          <w:b/>
          <w:sz w:val="28"/>
        </w:rPr>
        <w:t>实验室用水标准</w:t>
      </w:r>
      <w:r w:rsidRPr="00FB3721">
        <w:rPr>
          <w:rFonts w:ascii="MS Mincho" w:eastAsia="MS Mincho" w:hAnsi="MS Mincho" w:cs="MS Mincho" w:hint="eastAsia"/>
          <w:b/>
          <w:sz w:val="28"/>
        </w:rPr>
        <w:t>‌‌</w:t>
      </w:r>
    </w:p>
    <w:p w:rsidR="2953060A" w:rsidRDefault="002415F8" w:rsidP="2953060A">
      <w:pPr>
        <w:pStyle w:val="a5"/>
        <w:ind w:left="720" w:firstLineChars="0"/>
        <w:rPr>
          <w:sz w:val="28"/>
        </w:rPr>
      </w:pPr>
      <w:r>
        <w:rPr>
          <w:rFonts w:hint="eastAsia"/>
          <w:b/>
          <w:sz w:val="28"/>
        </w:rPr>
        <w:t>3.</w:t>
      </w:r>
      <w:r>
        <w:rPr>
          <w:rFonts w:hint="eastAsia"/>
          <w:b/>
          <w:sz w:val="28"/>
        </w:rPr>
        <w:t>在线水质监测即时显示产品水电阻率。</w:t>
      </w:r>
    </w:p>
    <w:p w:rsidR="CA4A3D2B" w:rsidRPr="00FB3721" w:rsidRDefault="002415F8" w:rsidP="00FB3721">
      <w:pPr>
        <w:rPr>
          <w:sz w:val="28"/>
        </w:rPr>
      </w:pPr>
      <w:r w:rsidRPr="00FB3721">
        <w:rPr>
          <w:rFonts w:hint="eastAsia"/>
          <w:b/>
          <w:sz w:val="28"/>
        </w:rPr>
        <w:t>4.</w:t>
      </w:r>
      <w:r w:rsidRPr="00FB3721">
        <w:rPr>
          <w:rFonts w:hint="eastAsia"/>
          <w:b/>
          <w:sz w:val="28"/>
        </w:rPr>
        <w:t>水质要求：≤</w:t>
      </w:r>
      <w:r w:rsidRPr="00FB3721">
        <w:rPr>
          <w:rFonts w:hint="eastAsia"/>
          <w:b/>
          <w:sz w:val="28"/>
        </w:rPr>
        <w:t>0.01</w:t>
      </w:r>
      <w:r w:rsidRPr="00FB3721">
        <w:rPr>
          <w:rFonts w:hint="eastAsia"/>
          <w:b/>
          <w:sz w:val="28"/>
        </w:rPr>
        <w:t>μ</w:t>
      </w:r>
      <w:r w:rsidRPr="00FB3721">
        <w:rPr>
          <w:rFonts w:hint="eastAsia"/>
          <w:b/>
          <w:sz w:val="28"/>
        </w:rPr>
        <w:t>s/cm 4.</w:t>
      </w:r>
      <w:r w:rsidRPr="00FB3721">
        <w:rPr>
          <w:rFonts w:hint="eastAsia"/>
          <w:b/>
          <w:sz w:val="28"/>
        </w:rPr>
        <w:t>电导率应≤</w:t>
      </w:r>
      <w:r w:rsidRPr="00FB3721">
        <w:rPr>
          <w:rFonts w:hint="eastAsia"/>
          <w:b/>
          <w:sz w:val="28"/>
        </w:rPr>
        <w:t>400</w:t>
      </w:r>
      <w:r w:rsidRPr="00FB3721">
        <w:rPr>
          <w:rFonts w:hint="eastAsia"/>
          <w:b/>
          <w:sz w:val="28"/>
        </w:rPr>
        <w:t>μ</w:t>
      </w:r>
      <w:r w:rsidRPr="00FB3721">
        <w:rPr>
          <w:rFonts w:hint="eastAsia"/>
          <w:b/>
          <w:sz w:val="28"/>
        </w:rPr>
        <w:t>s/cm</w:t>
      </w:r>
    </w:p>
    <w:p w:rsidR="179A0EE9" w:rsidRPr="00FB3721" w:rsidRDefault="002415F8" w:rsidP="00FB3721">
      <w:pPr>
        <w:rPr>
          <w:sz w:val="28"/>
        </w:rPr>
      </w:pPr>
      <w:r w:rsidRPr="00FB3721">
        <w:rPr>
          <w:rFonts w:hint="eastAsia"/>
          <w:b/>
          <w:sz w:val="28"/>
        </w:rPr>
        <w:lastRenderedPageBreak/>
        <w:t>5.</w:t>
      </w:r>
      <w:r w:rsidRPr="00FB3721">
        <w:rPr>
          <w:rFonts w:hint="eastAsia"/>
          <w:b/>
          <w:sz w:val="28"/>
        </w:rPr>
        <w:t>压力在</w:t>
      </w:r>
      <w:r w:rsidRPr="00FB3721">
        <w:rPr>
          <w:rFonts w:hint="eastAsia"/>
          <w:b/>
          <w:sz w:val="28"/>
        </w:rPr>
        <w:t>0.2-0.5Mpa</w:t>
      </w:r>
      <w:r w:rsidRPr="00FB3721">
        <w:rPr>
          <w:rFonts w:hint="eastAsia"/>
          <w:b/>
          <w:sz w:val="28"/>
        </w:rPr>
        <w:t>之间</w:t>
      </w:r>
    </w:p>
    <w:p w:rsidR="C59A6622" w:rsidRPr="00FB3721" w:rsidRDefault="002415F8" w:rsidP="00FB3721">
      <w:pPr>
        <w:rPr>
          <w:sz w:val="28"/>
        </w:rPr>
      </w:pPr>
      <w:r w:rsidRPr="00FB3721">
        <w:rPr>
          <w:rFonts w:hint="eastAsia"/>
          <w:b/>
          <w:sz w:val="28"/>
        </w:rPr>
        <w:t>6.</w:t>
      </w:r>
      <w:r w:rsidRPr="00FB3721">
        <w:rPr>
          <w:rFonts w:hint="eastAsia"/>
          <w:b/>
          <w:sz w:val="28"/>
        </w:rPr>
        <w:t>供电要求为</w:t>
      </w:r>
      <w:r w:rsidRPr="00FB3721">
        <w:rPr>
          <w:rFonts w:hint="eastAsia"/>
          <w:b/>
          <w:sz w:val="28"/>
        </w:rPr>
        <w:t>AC 220V/50Hz</w:t>
      </w:r>
      <w:r w:rsidRPr="00FB3721">
        <w:rPr>
          <w:rFonts w:ascii="MS Mincho" w:eastAsia="MS Mincho" w:hAnsi="MS Mincho" w:cs="MS Mincho" w:hint="eastAsia"/>
          <w:b/>
          <w:sz w:val="28"/>
        </w:rPr>
        <w:t>‌</w:t>
      </w:r>
    </w:p>
    <w:p w:rsidR="F9A41F0F" w:rsidRPr="00FB3721" w:rsidRDefault="002415F8" w:rsidP="00FB3721">
      <w:pPr>
        <w:rPr>
          <w:sz w:val="28"/>
        </w:rPr>
      </w:pPr>
      <w:r w:rsidRPr="00FB3721">
        <w:rPr>
          <w:rFonts w:hint="eastAsia"/>
          <w:b/>
          <w:sz w:val="28"/>
        </w:rPr>
        <w:t>7.</w:t>
      </w:r>
      <w:r w:rsidRPr="00FB3721">
        <w:rPr>
          <w:rFonts w:hint="eastAsia"/>
          <w:b/>
          <w:sz w:val="28"/>
        </w:rPr>
        <w:t>适宜的工作温度为</w:t>
      </w:r>
      <w:r w:rsidRPr="00FB3721">
        <w:rPr>
          <w:rFonts w:hint="eastAsia"/>
          <w:b/>
          <w:sz w:val="28"/>
        </w:rPr>
        <w:t>5-40</w:t>
      </w:r>
      <w:r w:rsidRPr="00FB3721">
        <w:rPr>
          <w:rFonts w:hint="eastAsia"/>
          <w:b/>
          <w:sz w:val="28"/>
        </w:rPr>
        <w:t>℃，进水温度为</w:t>
      </w:r>
      <w:r w:rsidRPr="00FB3721">
        <w:rPr>
          <w:rFonts w:hint="eastAsia"/>
          <w:b/>
          <w:sz w:val="28"/>
        </w:rPr>
        <w:t>5-35</w:t>
      </w:r>
    </w:p>
    <w:p w:rsidR="6DFC188F" w:rsidRDefault="00C56B46" w:rsidP="6DFC188F">
      <w:pPr>
        <w:pStyle w:val="a5"/>
        <w:ind w:left="720" w:firstLineChars="0"/>
        <w:rPr>
          <w:sz w:val="28"/>
        </w:rPr>
      </w:pPr>
    </w:p>
    <w:sectPr w:rsidR="6DFC188F" w:rsidSect="00425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B46" w:rsidRDefault="00C56B46" w:rsidP="00FE0D70">
      <w:r>
        <w:separator/>
      </w:r>
    </w:p>
  </w:endnote>
  <w:endnote w:type="continuationSeparator" w:id="0">
    <w:p w:rsidR="00C56B46" w:rsidRDefault="00C56B46" w:rsidP="00FE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B46" w:rsidRDefault="00C56B46" w:rsidP="00FE0D70">
      <w:r>
        <w:separator/>
      </w:r>
    </w:p>
  </w:footnote>
  <w:footnote w:type="continuationSeparator" w:id="0">
    <w:p w:rsidR="00C56B46" w:rsidRDefault="00C56B46" w:rsidP="00FE0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5A47"/>
    <w:multiLevelType w:val="hybridMultilevel"/>
    <w:tmpl w:val="D31C58C8"/>
    <w:lvl w:ilvl="0" w:tplc="D07EF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D0312C"/>
    <w:multiLevelType w:val="hybridMultilevel"/>
    <w:tmpl w:val="F5BCE22C"/>
    <w:lvl w:ilvl="0" w:tplc="1076BC4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F92447"/>
    <w:multiLevelType w:val="hybridMultilevel"/>
    <w:tmpl w:val="32E85A42"/>
    <w:lvl w:ilvl="0" w:tplc="ED405B9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F31E83"/>
    <w:multiLevelType w:val="hybridMultilevel"/>
    <w:tmpl w:val="EFFE9846"/>
    <w:lvl w:ilvl="0" w:tplc="C60681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D3C6BAF"/>
    <w:multiLevelType w:val="hybridMultilevel"/>
    <w:tmpl w:val="D31C58C8"/>
    <w:lvl w:ilvl="0" w:tplc="D07EF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B50FC3"/>
    <w:multiLevelType w:val="hybridMultilevel"/>
    <w:tmpl w:val="D31C58C8"/>
    <w:lvl w:ilvl="0" w:tplc="D07EF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7CE5F21"/>
    <w:multiLevelType w:val="hybridMultilevel"/>
    <w:tmpl w:val="D31C58C8"/>
    <w:lvl w:ilvl="0" w:tplc="D07EF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B33265F"/>
    <w:multiLevelType w:val="hybridMultilevel"/>
    <w:tmpl w:val="CD4EB29E"/>
    <w:lvl w:ilvl="0" w:tplc="03120D9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D70"/>
    <w:rsid w:val="00004432"/>
    <w:rsid w:val="00004CEB"/>
    <w:rsid w:val="001B5A3F"/>
    <w:rsid w:val="002415F8"/>
    <w:rsid w:val="004257F2"/>
    <w:rsid w:val="00465B76"/>
    <w:rsid w:val="005F5D61"/>
    <w:rsid w:val="0068127D"/>
    <w:rsid w:val="006C47DD"/>
    <w:rsid w:val="006D2D89"/>
    <w:rsid w:val="007F25F3"/>
    <w:rsid w:val="009E398C"/>
    <w:rsid w:val="00A709FD"/>
    <w:rsid w:val="00C56B46"/>
    <w:rsid w:val="00FB3721"/>
    <w:rsid w:val="00FE0D7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/>
    <w:lsdException w:name="heading 1" w:semiHidden="0" w:unhideWhenUsed="0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25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0D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0D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0D70"/>
    <w:rPr>
      <w:sz w:val="18"/>
      <w:szCs w:val="18"/>
    </w:rPr>
  </w:style>
  <w:style w:type="paragraph" w:styleId="a5">
    <w:name w:val="List Paragraph"/>
    <w:basedOn w:val="a"/>
    <w:uiPriority w:val="34"/>
    <w:qFormat/>
    <w:rsid w:val="00FE0D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Thaa" typeface="MV Boli"/>
        <a:font script="Jpan" typeface="ＭＳ ゴシック"/>
        <a:font script="Yiii" typeface="Microsoft Yi Baiti"/>
        <a:font script="Guru" typeface="Raavi"/>
        <a:font script="Hans" typeface="宋体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Mlym" typeface="Kartika"/>
        <a:font script="Telu" typeface="Gautami"/>
        <a:font script="Mong" typeface="Mongolian Baiti"/>
        <a:font script="Hang" typeface="맑은 고딕"/>
        <a:font script="Cher" typeface="Plantagenet Cherokee"/>
        <a:font script="Hebr" typeface="Times New Roman"/>
        <a:font script="Viet" typeface="Times New Roman"/>
        <a:font script="Laoo" typeface="DokChampa"/>
        <a:font script="Tibt" typeface="Microsoft Himalaya"/>
        <a:font script="Sinh" typeface="Iskoola Pota"/>
      </a:majorFont>
      <a:minorFont>
        <a:latin typeface="Calibri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Thaa" typeface="MV Boli"/>
        <a:font script="Jpan" typeface="ＭＳ 明朝"/>
        <a:font script="Yiii" typeface="Microsoft Yi Baiti"/>
        <a:font script="Guru" typeface="Raavi"/>
        <a:font script="Hans" typeface="宋体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Mlym" typeface="Kartika"/>
        <a:font script="Telu" typeface="Gautami"/>
        <a:font script="Mong" typeface="Mongolian Baiti"/>
        <a:font script="Hang" typeface="맑은 고딕"/>
        <a:font script="Cher" typeface="Plantagenet Cherokee"/>
        <a:font script="Hebr" typeface="Arial"/>
        <a:font script="Viet" typeface="Arial"/>
        <a:font script="Laoo" typeface="DokChampa"/>
        <a:font script="Tibt" typeface="Microsoft Himalaya"/>
        <a:font script="Sinh" typeface="Iskoola Pot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8</cp:revision>
  <dcterms:created xsi:type="dcterms:W3CDTF">2025-06-04T01:17:00Z</dcterms:created>
  <dcterms:modified xsi:type="dcterms:W3CDTF">2025-06-06T07:31:00Z</dcterms:modified>
</cp:coreProperties>
</file>