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numPr>
          <w:ilvl w:val="0"/>
          <w:numId w:val="0"/>
        </w:num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关于天津市海河医院医用耗材院内论证的通知（2025年11月）</w:t>
      </w:r>
    </w:p>
    <w:p w14:paraId="654C056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需求内容：</w:t>
      </w:r>
    </w:p>
    <w:tbl>
      <w:tblPr>
        <w:tblStyle w:val="2"/>
        <w:tblW w:w="9880" w:type="dxa"/>
        <w:tblInd w:w="-7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00"/>
        <w:gridCol w:w="1242"/>
        <w:gridCol w:w="6088"/>
      </w:tblGrid>
      <w:tr w14:paraId="25DD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采购规格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02AB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9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适用范围：于肩、肘、膝、髋、踝部位手术中骨与软组织的连接固定，用于开放或内窥镜手术。可吸收、不可吸收两类。</w:t>
            </w:r>
          </w:p>
          <w:p w14:paraId="4D3B40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8EC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可吸收帯鞘界面螺钉系统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A6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适用范围：于膝关节前、后交叉韧带或肌腱与骨的固定。</w:t>
            </w:r>
          </w:p>
          <w:p w14:paraId="0D8D2A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55E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关节镜动力手柄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6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适用范围：关节镜手术，匹配史赛克动力主机。</w:t>
            </w:r>
          </w:p>
        </w:tc>
      </w:tr>
      <w:tr w14:paraId="5657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髋关节固定螺钉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679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适用范围：人工髋关节置换髋臼外杯的固定。</w:t>
            </w:r>
          </w:p>
          <w:p w14:paraId="342639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3DA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髋关节假体(非骨水泥型)-股骨柄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3E9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适用范围：人工髋关节置换手术中用于替代股骨近端的假体部件，分生物型与骨水泥型。</w:t>
            </w:r>
          </w:p>
          <w:p w14:paraId="196453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250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髋关节陶瓷球头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F39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适用范围：人工髋关节置换手术中用于替代股骨头的假体部件，由金属或陶瓷材料组成。</w:t>
            </w:r>
          </w:p>
          <w:p w14:paraId="3ADD9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78A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889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适用范围：人工髋关节置换手术中用于替代髋臼的假体部件，外杯分生物型与骨水泥型，内杯由陶瓷或聚乙烯材料组成。</w:t>
            </w:r>
          </w:p>
          <w:p w14:paraId="5B1B79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090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 股骨柄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1.适用范围：用于要求保留髋臼结构，且存在股骨头病变或股骨近端骨折，尤其是高龄运动需求低患者的髋关节置换手术。包括股骨柄、球头、双动金属杯三个部件。2.全规格。</w:t>
            </w:r>
          </w:p>
        </w:tc>
      </w:tr>
      <w:tr w14:paraId="431B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8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 球头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2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 双动金属杯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D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F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</w:t>
            </w:r>
            <w:r>
              <w:rPr>
                <w:rStyle w:val="7"/>
                <w:lang w:val="en-US" w:eastAsia="zh-CN" w:bidi="ar"/>
              </w:rPr>
              <w:t>（股骨柄）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C10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适用范围：用于经保守治疗无效的终末期髋关节疾病，如原发性骨关节炎、股骨头缺血性坏死、类风湿关节炎、髋关节发育不良、股骨颈骨折等的髋关节置换手术。髋臼内杯由陶瓷或聚乙烯材质组成。</w:t>
            </w:r>
          </w:p>
          <w:p w14:paraId="346479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2447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髋关节假体(非骨水泥型)-髋臼杯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A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7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髋关节假体-髋臼内杯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2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1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</w:t>
            </w:r>
            <w:r>
              <w:rPr>
                <w:rStyle w:val="7"/>
                <w:lang w:val="en-US" w:eastAsia="zh-CN" w:bidi="ar"/>
              </w:rPr>
              <w:t>（股骨头）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F9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5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人工髋关节假体(髋臼螺钉)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4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6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髋臼钛网系统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5DB0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适用范围：用于伴有髋臼缺损的髋关节置换手术，为髋臼侧假体部件。</w:t>
            </w:r>
          </w:p>
          <w:p w14:paraId="06ED23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0A0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</w:t>
            </w:r>
            <w:r>
              <w:rPr>
                <w:rStyle w:val="7"/>
                <w:lang w:val="en-US" w:eastAsia="zh-CN" w:bidi="ar"/>
              </w:rPr>
              <w:t>（整体式髋臼）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4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9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全膝关节置换系统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F41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膝关节终末期病变引起严重疼痛的患者，如膝关节各种类型关节炎，骨性关节炎、类风湿性关节炎、血友病性关节炎、创伤性关节炎、感染性关节炎感染控制后；由股骨髁、胫骨托、胫骨垫三部分组成，分生物型或骨水泥型。</w:t>
            </w:r>
          </w:p>
          <w:p w14:paraId="60E864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5CF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膝关节单髁置换系统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FC33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适用范围：用于部分间室病变的骨关节炎患者，如内侧间室或外侧间室；由股骨髁、胫骨托、胫骨垫三部分组成。</w:t>
            </w:r>
          </w:p>
          <w:p w14:paraId="098343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F7A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一次性锯片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8A0B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适用范围：用于髋膝关节置换截骨，拇外翻矫形、骨折复位、膝关节矫形等截骨术中应用；包括摆锯及往复锯。</w:t>
            </w:r>
          </w:p>
          <w:p w14:paraId="0C8989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3233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骨水泥真空混合系统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AB97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适用范围：关节置换手术当中，需要全密闭混合装置中制备骨水泥。</w:t>
            </w:r>
          </w:p>
          <w:p w14:paraId="14C102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3EB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一次性骨水泥真空搅拌套装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2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5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驱血止血弹性束紧套环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210E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适用范围：需要驱血同时加压止血的四肢手术术中使用，无菌包装，一次性使用，安全方便。</w:t>
            </w:r>
          </w:p>
          <w:p w14:paraId="25092E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E84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椎间盘穿刺活检、手术器械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CB3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适用范围：用于活检，匹配4mm穿刺系统，可复消手术器械，临床上可用于椎间盘、椎体病变活组织标本取出，单指髓核钳。</w:t>
            </w:r>
          </w:p>
          <w:p w14:paraId="4986D8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4DA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一次性活检钳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261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适用范围：匹配4mm穿刺系统，临床上可用于椎间盘、椎体病变活组织标本取出。</w:t>
            </w:r>
          </w:p>
          <w:p w14:paraId="57F07B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71C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椎体成形系统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C641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适用范围：椎体成形术，包括椎体成形用经皮穿刺针、椎体成形导向系统、骨水泥推注器等。</w:t>
            </w:r>
          </w:p>
          <w:p w14:paraId="751666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28A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椎体后凸成形系统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1.适用范围：椎体后凸成形术，包括椎体成形用经皮穿刺针、椎体成形导向系统、扩张球囊导管、压力充盈器、骨水泥推注器等。2.全规格。</w:t>
            </w:r>
          </w:p>
        </w:tc>
      </w:tr>
      <w:tr w14:paraId="250B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椎体成形导向系统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1.适用范围：椎体活检、椎体成形术或椎体后凸成形术骨科微创介入手术中，配合经皮穿刺针建立工作通道。2.全规格。</w:t>
            </w:r>
          </w:p>
        </w:tc>
      </w:tr>
      <w:tr w14:paraId="604B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椎体成形用经皮穿刺针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FD24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适用范围：椎体活检、椎体成形术或椎体后凸成形术骨科微创介入手术中，通过经皮穿刺建立工作通道。</w:t>
            </w:r>
          </w:p>
          <w:p w14:paraId="12B5AB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450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椎体穿刺系统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BC89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适用范围：椎体活检、椎体成形术或椎体后凸成形术骨科微创介入手术中，包括椎体成形经皮穿刺针、椎体成形导向系统。</w:t>
            </w:r>
          </w:p>
          <w:p w14:paraId="07D4A5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C35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0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脊柱用骨水泥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2026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适用范围：椎体成形术或椎体后凸成形术骨科微创介入手术中，包括骨水泥、注入工具等。</w:t>
            </w:r>
          </w:p>
          <w:p w14:paraId="1FE8D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211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脊柱固定器 连接块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ABC1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适用范围：脊柱后路经椎弓根螺钉内固定手术。</w:t>
            </w:r>
          </w:p>
          <w:p w14:paraId="5ABE24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2FA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 (多轴螺钉)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3ED6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适用范围：脊柱后路经椎弓根螺钉内固定手术，经椎弓根固定椎体。</w:t>
            </w:r>
          </w:p>
          <w:p w14:paraId="03F1BD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9DC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(棒)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B2E0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适用范围：脊柱后路经椎弓根螺钉内固定手术，连接螺钉尾部。</w:t>
            </w:r>
          </w:p>
          <w:p w14:paraId="01D404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3E2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B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(横联器)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0FAA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适用范围：脊柱后路经椎弓根螺钉内固定手术，连接棒。</w:t>
            </w:r>
          </w:p>
          <w:p w14:paraId="56E762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293E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(螺帽)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FDBF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适用范围：脊柱后路经椎弓根螺钉内固定手术，固定钉、棒，组成钉棒系统。</w:t>
            </w:r>
          </w:p>
          <w:p w14:paraId="4C7E64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E66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后路支撑板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B3AD"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适用范围：于脊柱椎管扩大减压术后的椎板成形。</w:t>
            </w:r>
          </w:p>
          <w:p w14:paraId="3087AF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6C5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颈椎前路钉板固定融合系统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FB4D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适用范围：于颈椎椎体/椎间融合术中进行前路内固定。</w:t>
            </w:r>
          </w:p>
          <w:p w14:paraId="12D19C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0E7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颈椎后路钉棒固定系统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03EF"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适用范围：枕颈、颈椎、颈胸后路固定融合。</w:t>
            </w:r>
          </w:p>
          <w:p w14:paraId="4E85BE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B18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胸腰椎前路钉板固定融合系统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6AAF"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适用范围：胸腰椎骨折、滑脱脱位及融合时前路内固定。</w:t>
            </w:r>
          </w:p>
          <w:p w14:paraId="546DA3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4DA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一次性无菌超声骨刀工作头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C939"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适用范围：配套已经购置西山超声骨刀主机。</w:t>
            </w:r>
          </w:p>
          <w:p w14:paraId="4FE4C7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8D6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脊柱探针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522"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适用范围：在脊柱椎体上钻探导向孔时，警示外科医生是否出现椎皮质穿孔。</w:t>
            </w:r>
          </w:p>
          <w:p w14:paraId="3D93D7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C16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脊柱电阻抗测量探针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9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4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（钛合金）捆绑丝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715A"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适用范围：四肢骨折的切开复位内固定术捆绑固定，尤其适用于术后需要MRI检查的患者。</w:t>
            </w:r>
          </w:p>
          <w:p w14:paraId="1DB0F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833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组合式骨科外固定支架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8AC3">
            <w:pPr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适用范围：主要用于开放性骨折急诊清创后的临时或最终固定，同时可用于截骨矫形，肢体延长，纵向、横向骨搬移手术，包括单边式、组合式、环式。</w:t>
            </w:r>
          </w:p>
          <w:p w14:paraId="16EE11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36B6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单边式多功能外固定支架系统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4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环式多功能外固定支架系统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5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股骨远端锁定加压接骨板（股骨截骨）及螺钉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32BF"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适用范围：经保守治疗疗效差膝关节单间室病变为主的关节病变，如骨关节炎、类风湿关节炎、创伤性关节炎等截骨矫形，需要股骨远端截骨的患者。</w:t>
            </w:r>
          </w:p>
          <w:p w14:paraId="306E56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0F4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T型锁定加压接骨板（胫骨近端）及螺钉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B00C"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适用范围：膝关节单间室病变为主的关节病变，如骨关节炎、类风湿关节炎、创伤性关节炎等截骨矫形，需要胫骨近端截骨的患者及部分胫骨平台骨折的患者。</w:t>
            </w:r>
          </w:p>
          <w:p w14:paraId="49CF85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540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1.适用范围：四肢骨折、骨盆骨折的切开复位内固定术。2.全规格。</w:t>
            </w:r>
          </w:p>
        </w:tc>
      </w:tr>
      <w:tr w14:paraId="1B76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内固定桥接系统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1.适用范围：四肢骨折、骨盆骨折的切开复位内固定术。2.全规格。</w:t>
            </w:r>
          </w:p>
        </w:tc>
      </w:tr>
      <w:tr w14:paraId="768E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髓内钉系统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F73D">
            <w:pPr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适用范围：四肢骨折的闭合/切开复位内固定术。</w:t>
            </w:r>
          </w:p>
          <w:p w14:paraId="198BA1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A1C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B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可吸收内固定钉板系统（可吸收小骨钉）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74A"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适用范围：四肢骨折、骨盆骨折的切开复位内固定术，特别是关节内骨折不适合二次取出的非承重骨块固定，关节镜下韧带重建的固定。</w:t>
            </w:r>
          </w:p>
          <w:p w14:paraId="2F79ED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6B3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7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空心钉系统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3E04">
            <w:pPr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适用范围：四肢骨折、骨盆骨折的切开复位内固定术，尤其适合骨块的加压固定。</w:t>
            </w:r>
          </w:p>
          <w:p w14:paraId="5FD7CA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14C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一次性无菌骨牵引针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8C2">
            <w:pPr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适用范围：骨牵引，骨折块临时或永久固定，配合外固定架固定。</w:t>
            </w:r>
          </w:p>
          <w:p w14:paraId="3F5738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076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无菌带穿刺头定位克氏针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6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4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9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1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创伤内固定缆线系统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0A2E"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适用范围：四肢骨折的切开复位内固定术及髋膝关节置换翻修的捆绑固定。</w:t>
            </w:r>
          </w:p>
          <w:p w14:paraId="051DFE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CA1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1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骨科固定带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86CD"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适用范围：骨折或软组织等损伤的外固定，兼具冷敷功能。</w:t>
            </w:r>
          </w:p>
          <w:p w14:paraId="074D3A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6C5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修复再生胶原膜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759">
            <w:pPr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适用范围：组织的修补、固定、减张的隔离作用，如脊柱硬脊膜的隔离与修补，严重肌腱损伤的隔离，减轻粘连。</w:t>
            </w:r>
          </w:p>
          <w:p w14:paraId="12495E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7CA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一次性微负压产品系统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E13">
            <w:pPr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适用范围：各种急慢性创面，贴敷于创面形成封闭环境，产生微负压，促进血液循环，促进创面愈合。</w:t>
            </w:r>
          </w:p>
          <w:p w14:paraId="6795AC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A3C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C0A">
            <w:pPr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适用范围：骨缺损部位的填充及支撑，促进骨再生及愈合；也可用于骨感染病灶的载药填充，治疗骨髓炎。分为同种异体、异种、人工合成骨。</w:t>
            </w:r>
          </w:p>
          <w:p w14:paraId="33108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740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人工合成骨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A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人工骨修复材料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53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0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3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D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骨诱导磷酸钙生物陶瓷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4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B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FA3">
            <w:pPr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适用范围：胸腰椎骨折、滑脱、不稳、间盘突出的椎间植骨融合内固定。</w:t>
            </w:r>
          </w:p>
          <w:p w14:paraId="2C2FEC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0D34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静电理疗膜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A6CC">
            <w:pPr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适用范围：骨关节炎、颈腰痛的理疗康复，骨折患者术后理疗康复。</w:t>
            </w:r>
          </w:p>
          <w:p w14:paraId="25DD3D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24AF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骨膜剥离器(全规格,进口材质)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3077"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适用范围：剥离或分开附着于骨面上的骨膜及软组织，手术器械。</w:t>
            </w:r>
          </w:p>
          <w:p w14:paraId="572E82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35F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骨膜起子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1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84F6"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适用范围：刮除病灶、窦道内的瘢痕、肉芽组织，以及骨腔和潜在腔隙的死骨或病理组织等，手术器械。</w:t>
            </w:r>
          </w:p>
          <w:p w14:paraId="6D352C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98E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活检钳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C6F2">
            <w:pPr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适用范围：关节镜下组织活检，手术器械。</w:t>
            </w:r>
          </w:p>
          <w:p w14:paraId="27D8B7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34FF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B3C">
            <w:pPr>
              <w:keepNext w:val="0"/>
              <w:keepLines w:val="0"/>
              <w:widowControl/>
              <w:numPr>
                <w:ilvl w:val="0"/>
                <w:numId w:val="5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适用范围：开放骨科手术中咬除组织或息肉，手术器械。</w:t>
            </w:r>
          </w:p>
          <w:p w14:paraId="4FB65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31EF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医用托脚架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B272">
            <w:pPr>
              <w:keepNext w:val="0"/>
              <w:keepLines w:val="0"/>
              <w:widowControl/>
              <w:numPr>
                <w:ilvl w:val="0"/>
                <w:numId w:val="5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适用范围：手术器械。</w:t>
            </w:r>
          </w:p>
          <w:p w14:paraId="668EAE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2.订制品,要求高度可调节并达120cm以上，带轮3-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4轮。</w:t>
            </w:r>
          </w:p>
        </w:tc>
      </w:tr>
      <w:tr w14:paraId="2EF3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8982">
            <w:pPr>
              <w:keepNext w:val="0"/>
              <w:keepLines w:val="0"/>
              <w:widowControl/>
              <w:numPr>
                <w:ilvl w:val="0"/>
                <w:numId w:val="5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适用范围：开放手术中咬除椎板、咬取死骨或修整骨残端，手术器械。</w:t>
            </w:r>
          </w:p>
          <w:p w14:paraId="439259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1D86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螺钉打滑取出器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9D46">
            <w:pPr>
              <w:keepNext w:val="0"/>
              <w:keepLines w:val="0"/>
              <w:widowControl/>
              <w:numPr>
                <w:ilvl w:val="0"/>
                <w:numId w:val="5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适用范围：内固定取出术中，螺钉打滑后，专用取出工具，手术器械。</w:t>
            </w:r>
          </w:p>
          <w:p w14:paraId="66CD74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091B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交锁式髓内钉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1.适用范围：四肢骨折的闭合/切开复位髓内内固定术。2.全规格。</w:t>
            </w:r>
          </w:p>
        </w:tc>
      </w:tr>
      <w:tr w14:paraId="6802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骨活检骨凿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1.适用范围：骨组织活检术中取出质地较硬组织。2.全规格。</w:t>
            </w:r>
          </w:p>
        </w:tc>
      </w:tr>
      <w:tr w14:paraId="088E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加压紧固骨栓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1781">
            <w:pPr>
              <w:keepNext w:val="0"/>
              <w:keepLines w:val="0"/>
              <w:widowControl/>
              <w:numPr>
                <w:ilvl w:val="0"/>
                <w:numId w:val="5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适用范围：下肢干骺端、骺端的纵行或斜行骨折的加压内固定，也可用于骨盆后环的加压内固定。</w:t>
            </w:r>
          </w:p>
          <w:p w14:paraId="4AF7E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61A1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模组化内固定系统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C16C">
            <w:pPr>
              <w:keepNext w:val="0"/>
              <w:keepLines w:val="0"/>
              <w:widowControl/>
              <w:numPr>
                <w:ilvl w:val="0"/>
                <w:numId w:val="5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适用范围：四肢骨折、骨盆骨折等内固定，模组化设计。</w:t>
            </w:r>
          </w:p>
          <w:p w14:paraId="422799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4825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模组化外固定支架系统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571D">
            <w:pPr>
              <w:keepNext w:val="0"/>
              <w:keepLines w:val="0"/>
              <w:widowControl/>
              <w:numPr>
                <w:ilvl w:val="0"/>
                <w:numId w:val="5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适用范围：四肢骨折、骨盆骨折等外固定，模组化设计。</w:t>
            </w:r>
          </w:p>
          <w:p w14:paraId="357555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2C30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0D9">
            <w:pPr>
              <w:keepNext w:val="0"/>
              <w:keepLines w:val="0"/>
              <w:widowControl/>
              <w:numPr>
                <w:ilvl w:val="0"/>
                <w:numId w:val="5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适用范围：骨科手术中用来锤击组织或者配合其它器械应用。</w:t>
            </w:r>
          </w:p>
          <w:p w14:paraId="4CEE9F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03AC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4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BB7">
            <w:pPr>
              <w:keepNext w:val="0"/>
              <w:keepLines w:val="0"/>
              <w:widowControl/>
              <w:numPr>
                <w:ilvl w:val="0"/>
                <w:numId w:val="5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适用范围：关节镜手术中用于镜下探查组织结构。</w:t>
            </w:r>
          </w:p>
          <w:p w14:paraId="6CA200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  <w:tr w14:paraId="53E2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BA15">
            <w:pPr>
              <w:keepNext w:val="0"/>
              <w:keepLines w:val="0"/>
              <w:widowControl/>
              <w:numPr>
                <w:ilvl w:val="0"/>
                <w:numId w:val="5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适用范围：急慢性软组织损伤所致的关节肿痛、陈旧性伤痛或骨折康复的辅助治疗。</w:t>
            </w:r>
          </w:p>
          <w:p w14:paraId="6AA9F2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2.全规格。</w:t>
            </w:r>
          </w:p>
        </w:tc>
      </w:tr>
    </w:tbl>
    <w:p w14:paraId="7E0C4C39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附件1</w:t>
      </w:r>
    </w:p>
    <w:p w14:paraId="2D174B14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10"/>
      <w:bookmarkStart w:id="3" w:name="OLE_LINK9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年度或202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6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6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6"/>
        <w:keepNext w:val="0"/>
        <w:keepLines w:val="0"/>
        <w:pageBreakBefore w:val="0"/>
        <w:widowControl/>
        <w:numPr>
          <w:ilvl w:val="0"/>
          <w:numId w:val="6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6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32406DC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41FF31"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8A56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编制格式：以上内容需保证清晰有效，并附有目录，每家供应商制作为1个PDF文件，无需提交纸质文件，加盖公章。文件名以“联系人—供应商名称—联系电话”命名，发送至联系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>邮箱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u w:val="single"/>
          <w:lang w:val="en-US" w:eastAsia="zh-CN"/>
        </w:rPr>
        <w:t xml:space="preserve"> zhenai7052@163.com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u w:val="singl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6AAD"/>
    <w:multiLevelType w:val="singleLevel"/>
    <w:tmpl w:val="804E6A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8383818"/>
    <w:multiLevelType w:val="singleLevel"/>
    <w:tmpl w:val="883838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1B46521"/>
    <w:multiLevelType w:val="singleLevel"/>
    <w:tmpl w:val="91B465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5F60045"/>
    <w:multiLevelType w:val="singleLevel"/>
    <w:tmpl w:val="95F600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7C10C8D"/>
    <w:multiLevelType w:val="singleLevel"/>
    <w:tmpl w:val="97C10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8E1BAD0"/>
    <w:multiLevelType w:val="singleLevel"/>
    <w:tmpl w:val="98E1BA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9A7524CA"/>
    <w:multiLevelType w:val="singleLevel"/>
    <w:tmpl w:val="9A752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9B20E665"/>
    <w:multiLevelType w:val="singleLevel"/>
    <w:tmpl w:val="9B20E6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A9CD7BF6"/>
    <w:multiLevelType w:val="singleLevel"/>
    <w:tmpl w:val="A9CD7B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AAED8636"/>
    <w:multiLevelType w:val="singleLevel"/>
    <w:tmpl w:val="AAED8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AD0B9322"/>
    <w:multiLevelType w:val="singleLevel"/>
    <w:tmpl w:val="AD0B93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AE21EBFE"/>
    <w:multiLevelType w:val="singleLevel"/>
    <w:tmpl w:val="AE21E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BC0CADB7"/>
    <w:multiLevelType w:val="singleLevel"/>
    <w:tmpl w:val="BC0CAD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C0DE9B06"/>
    <w:multiLevelType w:val="singleLevel"/>
    <w:tmpl w:val="C0DE9B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C280176B"/>
    <w:multiLevelType w:val="singleLevel"/>
    <w:tmpl w:val="C28017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C595080A"/>
    <w:multiLevelType w:val="singleLevel"/>
    <w:tmpl w:val="C59508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C9A5F40E"/>
    <w:multiLevelType w:val="singleLevel"/>
    <w:tmpl w:val="C9A5F4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D130EB25"/>
    <w:multiLevelType w:val="singleLevel"/>
    <w:tmpl w:val="D130EB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D15B929C"/>
    <w:multiLevelType w:val="singleLevel"/>
    <w:tmpl w:val="D15B92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D1BBA903"/>
    <w:multiLevelType w:val="singleLevel"/>
    <w:tmpl w:val="D1BBA9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D46B2899"/>
    <w:multiLevelType w:val="singleLevel"/>
    <w:tmpl w:val="D46B2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D87B32E5"/>
    <w:multiLevelType w:val="singleLevel"/>
    <w:tmpl w:val="D87B32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DA88C689"/>
    <w:multiLevelType w:val="singleLevel"/>
    <w:tmpl w:val="DA88C6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DEE47240"/>
    <w:multiLevelType w:val="singleLevel"/>
    <w:tmpl w:val="DEE47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E293134E"/>
    <w:multiLevelType w:val="singleLevel"/>
    <w:tmpl w:val="E2931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E4F446ED"/>
    <w:multiLevelType w:val="singleLevel"/>
    <w:tmpl w:val="E4F44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E6E49489"/>
    <w:multiLevelType w:val="singleLevel"/>
    <w:tmpl w:val="E6E494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E6E995C9"/>
    <w:multiLevelType w:val="singleLevel"/>
    <w:tmpl w:val="E6E99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F3ECF77A"/>
    <w:multiLevelType w:val="singleLevel"/>
    <w:tmpl w:val="F3ECF7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F60DAB75"/>
    <w:multiLevelType w:val="singleLevel"/>
    <w:tmpl w:val="F60DAB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F6748A70"/>
    <w:multiLevelType w:val="singleLevel"/>
    <w:tmpl w:val="F6748A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FA8E1B00"/>
    <w:multiLevelType w:val="singleLevel"/>
    <w:tmpl w:val="FA8E1B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FAFA647D"/>
    <w:multiLevelType w:val="singleLevel"/>
    <w:tmpl w:val="FAFA6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0858BF95"/>
    <w:multiLevelType w:val="singleLevel"/>
    <w:tmpl w:val="0858BF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08EDA6FE"/>
    <w:multiLevelType w:val="singleLevel"/>
    <w:tmpl w:val="08EDA6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097069B9"/>
    <w:multiLevelType w:val="singleLevel"/>
    <w:tmpl w:val="09706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183915AC"/>
    <w:multiLevelType w:val="singleLevel"/>
    <w:tmpl w:val="183915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18AB26F8"/>
    <w:multiLevelType w:val="singleLevel"/>
    <w:tmpl w:val="18AB26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1C204602"/>
    <w:multiLevelType w:val="singleLevel"/>
    <w:tmpl w:val="1C2046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227761BC"/>
    <w:multiLevelType w:val="singleLevel"/>
    <w:tmpl w:val="227761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23B3828A"/>
    <w:multiLevelType w:val="singleLevel"/>
    <w:tmpl w:val="23B382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25589E61"/>
    <w:multiLevelType w:val="singleLevel"/>
    <w:tmpl w:val="25589E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>
    <w:nsid w:val="2A9BA9BC"/>
    <w:multiLevelType w:val="singleLevel"/>
    <w:tmpl w:val="2A9BA9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>
    <w:nsid w:val="3660DEBD"/>
    <w:multiLevelType w:val="singleLevel"/>
    <w:tmpl w:val="3660DE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382DD1FC"/>
    <w:multiLevelType w:val="singleLevel"/>
    <w:tmpl w:val="382DD1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>
    <w:nsid w:val="3E70C617"/>
    <w:multiLevelType w:val="singleLevel"/>
    <w:tmpl w:val="3E70C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6">
    <w:nsid w:val="48DF0728"/>
    <w:multiLevelType w:val="singleLevel"/>
    <w:tmpl w:val="48DF0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7">
    <w:nsid w:val="4B52A898"/>
    <w:multiLevelType w:val="singleLevel"/>
    <w:tmpl w:val="4B52A8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8">
    <w:nsid w:val="56832E0C"/>
    <w:multiLevelType w:val="singleLevel"/>
    <w:tmpl w:val="56832E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9">
    <w:nsid w:val="608E7846"/>
    <w:multiLevelType w:val="singleLevel"/>
    <w:tmpl w:val="608E78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0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68E3A370"/>
    <w:multiLevelType w:val="singleLevel"/>
    <w:tmpl w:val="68E3A3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2">
    <w:nsid w:val="6A534195"/>
    <w:multiLevelType w:val="singleLevel"/>
    <w:tmpl w:val="6A5341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3">
    <w:nsid w:val="6E109AE2"/>
    <w:multiLevelType w:val="singleLevel"/>
    <w:tmpl w:val="6E109A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4">
    <w:nsid w:val="6E22E0FA"/>
    <w:multiLevelType w:val="singleLevel"/>
    <w:tmpl w:val="6E22E0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5">
    <w:nsid w:val="7286C2D3"/>
    <w:multiLevelType w:val="singleLevel"/>
    <w:tmpl w:val="7286C2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6">
    <w:nsid w:val="74736F0C"/>
    <w:multiLevelType w:val="singleLevel"/>
    <w:tmpl w:val="74736F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7">
    <w:nsid w:val="7529B797"/>
    <w:multiLevelType w:val="singleLevel"/>
    <w:tmpl w:val="7529B7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8">
    <w:nsid w:val="799974A8"/>
    <w:multiLevelType w:val="singleLevel"/>
    <w:tmpl w:val="799974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9">
    <w:nsid w:val="7F94FE00"/>
    <w:multiLevelType w:val="singleLevel"/>
    <w:tmpl w:val="7F94FE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43"/>
  </w:num>
  <w:num w:numId="3">
    <w:abstractNumId w:val="40"/>
  </w:num>
  <w:num w:numId="4">
    <w:abstractNumId w:val="15"/>
  </w:num>
  <w:num w:numId="5">
    <w:abstractNumId w:val="48"/>
  </w:num>
  <w:num w:numId="6">
    <w:abstractNumId w:val="41"/>
  </w:num>
  <w:num w:numId="7">
    <w:abstractNumId w:val="54"/>
  </w:num>
  <w:num w:numId="8">
    <w:abstractNumId w:val="46"/>
  </w:num>
  <w:num w:numId="9">
    <w:abstractNumId w:val="19"/>
  </w:num>
  <w:num w:numId="10">
    <w:abstractNumId w:val="22"/>
  </w:num>
  <w:num w:numId="11">
    <w:abstractNumId w:val="36"/>
  </w:num>
  <w:num w:numId="12">
    <w:abstractNumId w:val="6"/>
  </w:num>
  <w:num w:numId="13">
    <w:abstractNumId w:val="59"/>
  </w:num>
  <w:num w:numId="14">
    <w:abstractNumId w:val="20"/>
  </w:num>
  <w:num w:numId="15">
    <w:abstractNumId w:val="24"/>
  </w:num>
  <w:num w:numId="16">
    <w:abstractNumId w:val="57"/>
  </w:num>
  <w:num w:numId="17">
    <w:abstractNumId w:val="38"/>
  </w:num>
  <w:num w:numId="18">
    <w:abstractNumId w:val="29"/>
  </w:num>
  <w:num w:numId="19">
    <w:abstractNumId w:val="33"/>
  </w:num>
  <w:num w:numId="20">
    <w:abstractNumId w:val="11"/>
  </w:num>
  <w:num w:numId="21">
    <w:abstractNumId w:val="9"/>
  </w:num>
  <w:num w:numId="22">
    <w:abstractNumId w:val="42"/>
  </w:num>
  <w:num w:numId="23">
    <w:abstractNumId w:val="58"/>
  </w:num>
  <w:num w:numId="24">
    <w:abstractNumId w:val="49"/>
  </w:num>
  <w:num w:numId="25">
    <w:abstractNumId w:val="8"/>
  </w:num>
  <w:num w:numId="26">
    <w:abstractNumId w:val="37"/>
  </w:num>
  <w:num w:numId="27">
    <w:abstractNumId w:val="25"/>
  </w:num>
  <w:num w:numId="28">
    <w:abstractNumId w:val="1"/>
  </w:num>
  <w:num w:numId="29">
    <w:abstractNumId w:val="30"/>
  </w:num>
  <w:num w:numId="30">
    <w:abstractNumId w:val="52"/>
  </w:num>
  <w:num w:numId="31">
    <w:abstractNumId w:val="0"/>
  </w:num>
  <w:num w:numId="32">
    <w:abstractNumId w:val="18"/>
  </w:num>
  <w:num w:numId="33">
    <w:abstractNumId w:val="16"/>
  </w:num>
  <w:num w:numId="34">
    <w:abstractNumId w:val="17"/>
  </w:num>
  <w:num w:numId="35">
    <w:abstractNumId w:val="2"/>
  </w:num>
  <w:num w:numId="36">
    <w:abstractNumId w:val="21"/>
  </w:num>
  <w:num w:numId="37">
    <w:abstractNumId w:val="35"/>
  </w:num>
  <w:num w:numId="38">
    <w:abstractNumId w:val="39"/>
  </w:num>
  <w:num w:numId="39">
    <w:abstractNumId w:val="10"/>
  </w:num>
  <w:num w:numId="40">
    <w:abstractNumId w:val="28"/>
  </w:num>
  <w:num w:numId="41">
    <w:abstractNumId w:val="44"/>
  </w:num>
  <w:num w:numId="42">
    <w:abstractNumId w:val="45"/>
  </w:num>
  <w:num w:numId="43">
    <w:abstractNumId w:val="27"/>
  </w:num>
  <w:num w:numId="44">
    <w:abstractNumId w:val="55"/>
  </w:num>
  <w:num w:numId="45">
    <w:abstractNumId w:val="51"/>
  </w:num>
  <w:num w:numId="46">
    <w:abstractNumId w:val="53"/>
  </w:num>
  <w:num w:numId="47">
    <w:abstractNumId w:val="4"/>
  </w:num>
  <w:num w:numId="48">
    <w:abstractNumId w:val="31"/>
  </w:num>
  <w:num w:numId="49">
    <w:abstractNumId w:val="14"/>
  </w:num>
  <w:num w:numId="50">
    <w:abstractNumId w:val="34"/>
  </w:num>
  <w:num w:numId="51">
    <w:abstractNumId w:val="26"/>
  </w:num>
  <w:num w:numId="52">
    <w:abstractNumId w:val="23"/>
  </w:num>
  <w:num w:numId="53">
    <w:abstractNumId w:val="32"/>
  </w:num>
  <w:num w:numId="54">
    <w:abstractNumId w:val="13"/>
  </w:num>
  <w:num w:numId="55">
    <w:abstractNumId w:val="56"/>
  </w:num>
  <w:num w:numId="56">
    <w:abstractNumId w:val="7"/>
  </w:num>
  <w:num w:numId="57">
    <w:abstractNumId w:val="47"/>
  </w:num>
  <w:num w:numId="58">
    <w:abstractNumId w:val="5"/>
  </w:num>
  <w:num w:numId="59">
    <w:abstractNumId w:val="3"/>
  </w:num>
  <w:num w:numId="6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45B"/>
    <w:rsid w:val="0160731E"/>
    <w:rsid w:val="05DD2351"/>
    <w:rsid w:val="1D446ED2"/>
    <w:rsid w:val="28C7704D"/>
    <w:rsid w:val="2D185215"/>
    <w:rsid w:val="34A05A69"/>
    <w:rsid w:val="3FEF796B"/>
    <w:rsid w:val="453F0526"/>
    <w:rsid w:val="46136706"/>
    <w:rsid w:val="46D137CC"/>
    <w:rsid w:val="474115C2"/>
    <w:rsid w:val="490E145B"/>
    <w:rsid w:val="4F757736"/>
    <w:rsid w:val="57722F85"/>
    <w:rsid w:val="5EA47676"/>
    <w:rsid w:val="5FC64FFA"/>
    <w:rsid w:val="60E16518"/>
    <w:rsid w:val="63E0229F"/>
    <w:rsid w:val="6B6A7E2C"/>
    <w:rsid w:val="6C2C7E2E"/>
    <w:rsid w:val="6CF03800"/>
    <w:rsid w:val="74230156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4313</Words>
  <Characters>4505</Characters>
  <Lines>0</Lines>
  <Paragraphs>0</Paragraphs>
  <TotalTime>38</TotalTime>
  <ScaleCrop>false</ScaleCrop>
  <LinksUpToDate>false</LinksUpToDate>
  <CharactersWithSpaces>4519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2025-02-13T02:20:00Z</dcterms:created>
  <dc:creator>叮叮</dc:creator>
  <cp:lastModifiedBy>MY-C</cp:lastModifiedBy>
  <cp:lastPrinted>2025-02-14T02:02:00Z</cp:lastPrinted>
  <dcterms:modified xsi:type="dcterms:W3CDTF">2025-11-24T08:36:05Z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D66EE13808D9453CB6E2CDACD343042E_13</vt:lpwstr>
  </property>
  <property fmtid="{D5CDD505-2E9C-101B-9397-08002B2CF9AE}" pid="4" name="KSOTemplateDocerSaveRecord">
    <vt:lpwstr>eyJoZGlkIjoiYWU5NzQxMGQ2MzY4MTNlMzc2ZmE0ZjYxNDZhZTIwMGQiLCJ1c2VySWQiOiIzMDU5MzU4ODAifQ==</vt:lpwstr>
  </property>
</Properties>
</file>